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38A365" w14:textId="1E274A61" w:rsidR="007F5B76" w:rsidRPr="007F5B76" w:rsidRDefault="007F5B76" w:rsidP="007F5B76">
      <w:pPr>
        <w:rPr>
          <w:rFonts w:ascii="Times New Roman" w:eastAsia="Times New Roman" w:hAnsi="Times New Roman" w:cs="Times New Roman"/>
        </w:rPr>
      </w:pPr>
      <w:r>
        <w:t xml:space="preserve">#7-1 </w:t>
      </w:r>
      <w:r w:rsidRPr="007F5B76">
        <w:rPr>
          <w:rFonts w:ascii="Helvetica Neue" w:eastAsia="Times New Roman" w:hAnsi="Helvetica Neue" w:cs="Times New Roman"/>
          <w:color w:val="2D3B45"/>
          <w:shd w:val="clear" w:color="auto" w:fill="FFFFFF"/>
        </w:rPr>
        <w:t>The general idea of a confidence interval is that we have an unknown value in the population and we want to get a good estimate of its value. Using the theory associated with sampling distributions and the empirical rule, we are able to then come up with a range of possible values. This range of possible values is what we call our confidence intervals. When we calculate a 95% confidence interval, it means that 95% of the time the true mean for the data will be between the two values. And 5% of the time, the true mean will not fall between the two values. Since the true mean or population mean is an unknown value, it is unsure whether we are in the 95% or 5%. Even though it is unknown, it is still best to use the 95% confidence interval rather than something like 99% because levels like 99% can be too wide for the data and the other way around for smaller levels. As confidence levels increase to something like 99%, the margin of error increases and then the interval is wider. That is why a 95% confidence interval seems to fit just well.</w:t>
      </w:r>
    </w:p>
    <w:p w14:paraId="7EA6F0AA" w14:textId="67E12465" w:rsidR="0022042A" w:rsidRDefault="0022042A"/>
    <w:p w14:paraId="75F7E3FB" w14:textId="77777777" w:rsidR="007F5B76" w:rsidRPr="007F5B76" w:rsidRDefault="007F5B76" w:rsidP="007F5B76">
      <w:pPr>
        <w:rPr>
          <w:rFonts w:ascii="Times New Roman" w:eastAsia="Times New Roman" w:hAnsi="Times New Roman" w:cs="Times New Roman"/>
        </w:rPr>
      </w:pPr>
      <w:r>
        <w:t xml:space="preserve">#7-2 </w:t>
      </w:r>
      <w:r w:rsidRPr="007F5B76">
        <w:rPr>
          <w:rFonts w:ascii="Times New Roman" w:eastAsia="Times New Roman" w:hAnsi="Times New Roman" w:cs="Times New Roman"/>
          <w:color w:val="2D3B45"/>
          <w:shd w:val="clear" w:color="auto" w:fill="FFFFFF"/>
        </w:rPr>
        <w:t>A 95% confidence level is used so often because it provides a strong level of confidence of whatever values are being addressed at that given moment. With a population of 100, a 95% confidence level would indicate that 95 out of the population of 100 would fall within whatever parameters we are determining a confidence level for. As the confidence level increases, the width of the interval decreases, since uncertainty decreases with higher confidence levels. The margin of error, however, increases as the confidence level increases, which is why 95% is often used instead of 99%. It is often impossible to have a 100% level of confidence, and while we often can have a 99% confidence level, the increased margin for error prevents the estimate from being useful anymore.</w:t>
      </w:r>
    </w:p>
    <w:p w14:paraId="433E1434" w14:textId="41F20194" w:rsidR="007F5B76" w:rsidRDefault="007F5B76"/>
    <w:p w14:paraId="32EF70E1" w14:textId="77777777" w:rsidR="007F5B76" w:rsidRPr="007F5B76" w:rsidRDefault="007F5B76" w:rsidP="007F5B76">
      <w:pPr>
        <w:rPr>
          <w:rFonts w:ascii="Times New Roman" w:eastAsia="Times New Roman" w:hAnsi="Times New Roman" w:cs="Times New Roman"/>
        </w:rPr>
      </w:pPr>
      <w:r>
        <w:t xml:space="preserve">#9-1 </w:t>
      </w:r>
      <w:r w:rsidRPr="007F5B76">
        <w:rPr>
          <w:rFonts w:ascii="Helvetica" w:eastAsia="Times New Roman" w:hAnsi="Helvetica" w:cs="Times New Roman"/>
          <w:color w:val="2D3B45"/>
          <w:shd w:val="clear" w:color="auto" w:fill="FFFFFF"/>
        </w:rPr>
        <w:t>Comparing a sample mean to a population mean is used very often daily. Like the example above, it is very commonly used with food production companies like, Hellmann's mayonnaise. Other companies also follow this procedure as well. With that said, finding the sample mean and the population mean is important for companies because the two should be close to the same value. Moreover, sample mean refers to the mean of a sample from a population, and population mean refers to the average of the whole population. Another real-world situation where we would compare the sample mean to the population mean would be calculating the sample mean of 100 people who prefer the soda Sprite over 7 Up in colleges all over of New Jersey. The population mean would refer to everyone in each college while the sample mean would be a 100 people that were randomly selected for the test. A test is done to determine if there is any relationship between the sample mean and the population mean. The test that can be conducted to determine if the sample mean is significantly different from the population mean would be with the use of the t test. With the use of the t test, we would be able to determine whether the sample mean is similar or if it is drastically different from the population mean. Once the t test is performed, it will provide us with data if the two means are similar or different. </w:t>
      </w:r>
    </w:p>
    <w:p w14:paraId="7C336C18" w14:textId="26CA3FA2" w:rsidR="007F5B76" w:rsidRDefault="007F5B76"/>
    <w:p w14:paraId="52DD87F6" w14:textId="77777777" w:rsidR="007F5B76" w:rsidRPr="007F5B76" w:rsidRDefault="007F5B76" w:rsidP="007F5B76">
      <w:pPr>
        <w:rPr>
          <w:rFonts w:ascii="Times New Roman" w:eastAsia="Times New Roman" w:hAnsi="Times New Roman" w:cs="Times New Roman"/>
        </w:rPr>
      </w:pPr>
      <w:r>
        <w:t xml:space="preserve">#9-2 </w:t>
      </w:r>
      <w:r w:rsidRPr="007F5B76">
        <w:rPr>
          <w:rFonts w:ascii="Helvetica Neue" w:eastAsia="Times New Roman" w:hAnsi="Helvetica Neue" w:cs="Times New Roman"/>
          <w:color w:val="2D3B45"/>
          <w:shd w:val="clear" w:color="auto" w:fill="FFFFFF"/>
        </w:rPr>
        <w:t xml:space="preserve">Another </w:t>
      </w:r>
      <w:proofErr w:type="gramStart"/>
      <w:r w:rsidRPr="007F5B76">
        <w:rPr>
          <w:rFonts w:ascii="Helvetica Neue" w:eastAsia="Times New Roman" w:hAnsi="Helvetica Neue" w:cs="Times New Roman"/>
          <w:color w:val="2D3B45"/>
          <w:shd w:val="clear" w:color="auto" w:fill="FFFFFF"/>
        </w:rPr>
        <w:t>real world</w:t>
      </w:r>
      <w:proofErr w:type="gramEnd"/>
      <w:r w:rsidRPr="007F5B76">
        <w:rPr>
          <w:rFonts w:ascii="Helvetica Neue" w:eastAsia="Times New Roman" w:hAnsi="Helvetica Neue" w:cs="Times New Roman"/>
          <w:color w:val="2D3B45"/>
          <w:shd w:val="clear" w:color="auto" w:fill="FFFFFF"/>
        </w:rPr>
        <w:t xml:space="preserve"> situation where we can compare the sample mean to the population mean is when trying to choose a move to watch for a Friday movie night. We would begin by looking at what movies are playing at that time. We would then find </w:t>
      </w:r>
      <w:r w:rsidRPr="007F5B76">
        <w:rPr>
          <w:rFonts w:ascii="Helvetica Neue" w:eastAsia="Times New Roman" w:hAnsi="Helvetica Neue" w:cs="Times New Roman"/>
          <w:color w:val="2D3B45"/>
          <w:shd w:val="clear" w:color="auto" w:fill="FFFFFF"/>
        </w:rPr>
        <w:lastRenderedPageBreak/>
        <w:t>the mean of the gross product made from all the movies combined. And then to choose one movie to watch, we find the mean gross product from each movie individually. In this case, we would want the sample mean to be significantly different between each movie in order to find which one to watch. The sample mean of that movie would be the closest to the population mean of all the movies playing at that time.</w:t>
      </w:r>
    </w:p>
    <w:p w14:paraId="37F7DFCD" w14:textId="4CA42BAF" w:rsidR="007F5B76" w:rsidRDefault="007F5B76">
      <w:bookmarkStart w:id="0" w:name="_GoBack"/>
      <w:bookmarkEnd w:id="0"/>
    </w:p>
    <w:sectPr w:rsidR="007F5B76"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B76"/>
    <w:rsid w:val="0022042A"/>
    <w:rsid w:val="007F5B76"/>
    <w:rsid w:val="00897EFE"/>
    <w:rsid w:val="008E00DA"/>
    <w:rsid w:val="009D63AE"/>
    <w:rsid w:val="00AD7421"/>
    <w:rsid w:val="00DD1029"/>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FFCFBC"/>
  <w15:chartTrackingRefBased/>
  <w15:docId w15:val="{ECBF8C21-90C1-414A-9C05-E3EE35542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108033">
      <w:bodyDiv w:val="1"/>
      <w:marLeft w:val="0"/>
      <w:marRight w:val="0"/>
      <w:marTop w:val="0"/>
      <w:marBottom w:val="0"/>
      <w:divBdr>
        <w:top w:val="none" w:sz="0" w:space="0" w:color="auto"/>
        <w:left w:val="none" w:sz="0" w:space="0" w:color="auto"/>
        <w:bottom w:val="none" w:sz="0" w:space="0" w:color="auto"/>
        <w:right w:val="none" w:sz="0" w:space="0" w:color="auto"/>
      </w:divBdr>
    </w:div>
    <w:div w:id="427506821">
      <w:bodyDiv w:val="1"/>
      <w:marLeft w:val="0"/>
      <w:marRight w:val="0"/>
      <w:marTop w:val="0"/>
      <w:marBottom w:val="0"/>
      <w:divBdr>
        <w:top w:val="none" w:sz="0" w:space="0" w:color="auto"/>
        <w:left w:val="none" w:sz="0" w:space="0" w:color="auto"/>
        <w:bottom w:val="none" w:sz="0" w:space="0" w:color="auto"/>
        <w:right w:val="none" w:sz="0" w:space="0" w:color="auto"/>
      </w:divBdr>
    </w:div>
    <w:div w:id="572395597">
      <w:bodyDiv w:val="1"/>
      <w:marLeft w:val="0"/>
      <w:marRight w:val="0"/>
      <w:marTop w:val="0"/>
      <w:marBottom w:val="0"/>
      <w:divBdr>
        <w:top w:val="none" w:sz="0" w:space="0" w:color="auto"/>
        <w:left w:val="none" w:sz="0" w:space="0" w:color="auto"/>
        <w:bottom w:val="none" w:sz="0" w:space="0" w:color="auto"/>
        <w:right w:val="none" w:sz="0" w:space="0" w:color="auto"/>
      </w:divBdr>
    </w:div>
    <w:div w:id="872809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580</Words>
  <Characters>3311</Characters>
  <Application>Microsoft Office Word</Application>
  <DocSecurity>0</DocSecurity>
  <Lines>27</Lines>
  <Paragraphs>7</Paragraphs>
  <ScaleCrop>false</ScaleCrop>
  <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Anna Ananyan</cp:lastModifiedBy>
  <cp:revision>1</cp:revision>
  <dcterms:created xsi:type="dcterms:W3CDTF">2018-07-20T03:16:00Z</dcterms:created>
  <dcterms:modified xsi:type="dcterms:W3CDTF">2018-07-20T03:19:00Z</dcterms:modified>
</cp:coreProperties>
</file>